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A3" w:rsidRDefault="00E14CFC">
      <w:bookmarkStart w:id="0" w:name="_GoBack"/>
      <w:r w:rsidRPr="00E14CFC">
        <w:drawing>
          <wp:inline distT="0" distB="0" distL="0" distR="0" wp14:anchorId="6CE852D2" wp14:editId="49124D35">
            <wp:extent cx="7720716" cy="5008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8282" cy="502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47A3" w:rsidSect="00E14C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C"/>
    <w:rsid w:val="00595F0A"/>
    <w:rsid w:val="00CB65AE"/>
    <w:rsid w:val="00E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0E3DC-D196-4012-9D5D-4F66581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T. Reardon, Jr (gtreardon)</dc:creator>
  <cp:keywords/>
  <dc:description/>
  <cp:lastModifiedBy>Gordon T. Reardon, Jr (gtreardon)</cp:lastModifiedBy>
  <cp:revision>1</cp:revision>
  <dcterms:created xsi:type="dcterms:W3CDTF">2017-11-21T14:12:00Z</dcterms:created>
  <dcterms:modified xsi:type="dcterms:W3CDTF">2017-11-21T14:14:00Z</dcterms:modified>
</cp:coreProperties>
</file>